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00" w:rsidRDefault="00431D00" w:rsidP="00AE6B70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E6B70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46.25pt">
            <v:imagedata r:id="rId6" o:title=""/>
          </v:shape>
        </w:pict>
      </w:r>
    </w:p>
    <w:p w:rsidR="00431D00" w:rsidRPr="00960FEA" w:rsidRDefault="00431D00" w:rsidP="00AE6B70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sz w:val="24"/>
          <w:szCs w:val="24"/>
          <w:lang w:eastAsia="ru-RU"/>
        </w:rPr>
        <w:t xml:space="preserve">С 3 по 8 июня в Кировской области проходит Великорецкий крестный ход. За 5 дней пути паломники проходят </w:t>
      </w:r>
      <w:smartTag w:uri="urn:schemas-microsoft-com:office:smarttags" w:element="metricconverter">
        <w:smartTagPr>
          <w:attr w:name="ProductID" w:val="150 км"/>
        </w:smartTagPr>
        <w:r w:rsidRPr="00960FEA">
          <w:rPr>
            <w:rFonts w:ascii="Times New Roman" w:hAnsi="Times New Roman"/>
            <w:sz w:val="24"/>
            <w:szCs w:val="24"/>
            <w:lang w:eastAsia="ru-RU"/>
          </w:rPr>
          <w:t>150 км</w:t>
        </w:r>
      </w:smartTag>
      <w:r w:rsidRPr="00960FE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Поисково-спасательный отряд "Пересвет" сопровождает паломников на всём протяжении пути. Вот некоторые рекомендации для паломников.</w:t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Что необходимо знать паломникам:</w:t>
      </w:r>
    </w:p>
    <w:p w:rsidR="00431D00" w:rsidRPr="00960FEA" w:rsidRDefault="00431D00" w:rsidP="00AE6B70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1.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Необходимо изучить полную информацию по Крестному Ходу, устав Хода.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hyperlink r:id="rId7" w:history="1">
        <w:r w:rsidRPr="00960FEA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http://www.velikoretsky-hod.ru/index.php?option=com_content&amp;view=article&amp;id=3&amp;Itemid=6</w:t>
        </w:r>
      </w:hyperlink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br/>
        <w:t>2.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Взять благословление у своего духовника на труд по силам.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br/>
        <w:t>3.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Тщательно подготовить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одежду, обувь, средства защиты от дождя, индивидуальную аптечку, продукты питания</w:t>
      </w:r>
      <w:r w:rsidRPr="00960FEA">
        <w:rPr>
          <w:rFonts w:ascii="Times New Roman" w:hAnsi="Times New Roman"/>
          <w:sz w:val="24"/>
          <w:szCs w:val="24"/>
          <w:lang w:eastAsia="ru-RU"/>
        </w:rPr>
        <w:t>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Обувь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должна быть не новая, по размеру, и проверенной на длительных переходах. При подборе обуви надо учесть, что движение осуществляется не только по грунтовым дорогам, но и по асфальту. По возможности лучше иметь две пары разной обуви, обязательно со стельками, которые не скатываются при длительной ходьбе.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Одежду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необходимо подобрать к различным погодным условиям. Лучше брать одежду из натуральных тканей, которые дышат и отводят влагу от тела. Проблему сохранения тепла можно решить ветронепродуваемой курткой с капюшоном. Нужна сменная одежда.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На случай дождя необходимо иметь с собой дождевик или лёгкий плащ (лучше всего самодельный из плёнки).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Особое внимание следует уделить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носкам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. Носки должны быть из плотных натуральных тканей и по размеру, при длительной ходьбе не сбиваться. Резинка на носках должна быть свободной, не перетягивающей ногу. Обязательно иметь сменные носки. Рекомендуется: если есть необходимость в шерстяных носках, то их следует </w:t>
      </w:r>
      <w:r>
        <w:rPr>
          <w:rFonts w:ascii="Times New Roman" w:hAnsi="Times New Roman"/>
          <w:sz w:val="24"/>
          <w:szCs w:val="24"/>
          <w:lang w:eastAsia="ru-RU"/>
        </w:rPr>
        <w:t>на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девать на голую ногу, а сверху - х/б носки, т.к. носки из х/б ткани впитывают влагу, шерстяные носки остаются практически сухими, что немаловажно для людей, страдающих ревматическими и артрозными болями.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В индивидуальную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аптечку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должны входить лекарства, принимаемые по особенностям организма.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Без рецепта продают только самые простейшие средства, а страдающим гипертонией, сердечно-сосудистыми заболеваниями и др. необходимо привезти свои лекарства с собой.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Возьмите бактерицидный пластырь, раствор бриллиантовой зелени (зелёнка), немного ваты - для обработки мозолей и потёртостей. Желательно иметь эластичный бинт, греющую мазь от болей в суставах и мышцах, гигиенические принадлежности.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Для быстрого восстановления и профилактики переутомления - глюкозу с витамином С в таблетках.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Если всё это не пригодится, слава Богу, поможете нуждающимся во славу Божию. Паломникам, имеющим заболевания желудочно-кишечного тракта и детям, продукты питания для Крестного Хода необходимо подбирать адекватно здоровью. Хорошо утоляет голод и поддерживает силы смесь: курага, изюм, шоколад кусочками, орехи (примерно всё в равных количествах). Для экономии веса вместо хлеба можно приготовить сухарики: черные - обжарить в духовке с растительным маслом и солью, белые - обжарить в духовке с растительным маслом и сахаром или тоже с солью, по вкусу. Примерный перечень продуктов: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Халва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Сушеные бананы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Курага, изюм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Шоколад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Карамель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Толокно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o Продукты быстрого приготовления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Для людей, страдающих заболеваниями желудочно-кишечного тракта, </w:t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не рекомендуется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употребление твёрдой (например, орехи) и острой пищи на голодный желудок.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Рекомендуем брать с собой портативные </w:t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газовые горелки или гексогазы (на сухом горючем)</w:t>
      </w:r>
      <w:r w:rsidRPr="00960FEA">
        <w:rPr>
          <w:rFonts w:ascii="Times New Roman" w:hAnsi="Times New Roman"/>
          <w:sz w:val="24"/>
          <w:szCs w:val="24"/>
          <w:lang w:eastAsia="ru-RU"/>
        </w:rPr>
        <w:t>. За справками можно обратиться в любой клуб туристов. Обязательно иметь питьевую воду.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Большое внимание нужно обратить на правильность </w:t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укладки вещей в рюкзак</w:t>
      </w:r>
      <w:r w:rsidRPr="00960FEA">
        <w:rPr>
          <w:rFonts w:ascii="Times New Roman" w:hAnsi="Times New Roman"/>
          <w:sz w:val="24"/>
          <w:szCs w:val="24"/>
          <w:lang w:eastAsia="ru-RU"/>
        </w:rPr>
        <w:t>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Прежде всего нужно запомнить, что все вещи должны быть в рюкзаке. Руки должны быть свободны от груза, во-первых легче идти, во- вторых, для того, чтобы они помогали при ходьбе - отвести ветки, когда идешь по лесу, чтобы придерживаться или страховаться, а также, чтобы при необходимости подать руку рядом идущему. Собирая рюкзак, надо прежде всего уложить к спине мягкие вещи - одеяло, куртку и т.д. Тяжелые вещи положить в середину рюкзака. Тогда вес распределится между плечами и поясницей. Много неудобств в пути могут доставить неправильно подогнанные лямки. Слишком короткие врежутся в плечи, слишком длинные опустят рюкзак вниз. Чтобы лямки не давили на плечи, можно сделать под них подкладки. Для отдыха не забыть взять с собой туристический коврик.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sz w:val="24"/>
          <w:szCs w:val="24"/>
          <w:lang w:eastAsia="ru-RU"/>
        </w:rPr>
        <w:t>Для воды вам понадобится</w:t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фляжка или пластиковая бутылка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Посуда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должна быть не бьющейся, лёгкой. </w:t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sz w:val="24"/>
          <w:szCs w:val="24"/>
          <w:lang w:eastAsia="ru-RU"/>
        </w:rPr>
        <w:t xml:space="preserve">Не забудьте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документы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или их копии, полис обязательного медицинского страхования.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Деньги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- на стоянках можно купить продукты. Кроме того, ночные стоянки платные. </w:t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Профилактика мозолей</w:t>
      </w:r>
    </w:p>
    <w:p w:rsidR="00431D00" w:rsidRPr="00960FEA" w:rsidRDefault="00431D00" w:rsidP="00AE6B70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sz w:val="24"/>
          <w:szCs w:val="24"/>
          <w:lang w:eastAsia="ru-RU"/>
        </w:rPr>
        <w:t>При первых признаках натирания мозолей: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Необходимо обработать натираемое место зелёнкой и заклеить пластырем.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Снять носки, встряхнуть, подсушить, поменять их с ноги на ногу. Часто мозоли на ногах появляются там, где образовались складки и дыры в носках, или в местах грубой штопки. Поэтому переодевание носков с одной ноги на другую несколько облегчит ваше состояние.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Если ноги "сбились", помогают такие народные средства: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1.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Обвернуть голую ногу лопухом, сверху одеть носок. (Лопух также помогает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при болях в суставах (прикладывать на голое тело под одежду).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2.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Для восстановления кровообращения и снятия усталости - "отхлестать" ступни ног крапивой.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На привале лечь таким образом, чтобы ноги были выше головы. Не применять людям с гипертонией!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4.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Не ходить по асфальту, лучше идти по обочинам дороги, чтобы не сбились ноги.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sz w:val="24"/>
          <w:szCs w:val="24"/>
          <w:lang w:eastAsia="ru-RU"/>
        </w:rPr>
        <w:t>5.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 Проветривать носки и ноги на каждой стоянке. </w:t>
      </w:r>
    </w:p>
    <w:p w:rsidR="00431D00" w:rsidRPr="00960FEA" w:rsidRDefault="00431D00" w:rsidP="00AE6B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Клещи</w:t>
      </w:r>
    </w:p>
    <w:p w:rsidR="00431D00" w:rsidRPr="00960FEA" w:rsidRDefault="00431D00" w:rsidP="00AE6B70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Не забывайте на каждом привале осматривать себя и ближних на наличие клеща. Если клещ вас укусил, не нужно его удалять самостоятельно, обратитесь к врачу или к тому, кто умеет его квалифицированно удалять. Клещей очень много уже сейчас, заражено около половины насекомых. Удалённого клеща нужно герметично плотно упаковать (завернуть в бумажку, обмотать скотчем, пластырем), чтобы отдать на обследование врачам.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>Если вы потеряли своих знакомых или близких, поищите их на ближайшей стоянке. Если не нашли, обратитесь к спасателям или к милиции. Чтобы вы не теряли друг друга, заранее обговаривайте место встречи на стоянках. Если вы идёте один, объединитесь с кем-либо и идите вместе.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Обязательно контролируйте перемещения своих детей или снабдите их сотовой связью. На одежду (в карман одежды) ребёнка (или человека, который страдает потерей памяти) прикрепите бумажку с информацией о том, как найти его родственников, телефон для связи.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  <w:t xml:space="preserve">Не забывайте, что 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природа - храм Божий</w:t>
      </w:r>
      <w:r w:rsidRPr="00960FEA">
        <w:rPr>
          <w:rFonts w:ascii="Times New Roman" w:hAnsi="Times New Roman"/>
          <w:sz w:val="24"/>
          <w:szCs w:val="24"/>
          <w:lang w:eastAsia="ru-RU"/>
        </w:rPr>
        <w:t xml:space="preserve">. Следите, чтобы на стоянках после вас не оставалось мусора. Пользуйтесь газовыми горелками или гексогазами. </w:t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sz w:val="24"/>
          <w:szCs w:val="24"/>
          <w:lang w:eastAsia="ru-RU"/>
        </w:rPr>
        <w:br/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 всех непредвиденных или чрезвычайных ситуациях рекомендуется обращаться к священникам, спасателям, медикам, милиции.</w:t>
      </w: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</w:p>
    <w:p w:rsidR="00431D00" w:rsidRPr="00AE6B70" w:rsidRDefault="00431D00" w:rsidP="00AE6B70">
      <w:pP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960FE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Поисково-спасательный отряд "Пересвет" желает всем доброго пути, чтобы ваш крестный труд был во спасение души и во славу Божию.</w:t>
      </w:r>
    </w:p>
    <w:p w:rsidR="00431D00" w:rsidRDefault="00431D00">
      <w:r>
        <w:rPr>
          <w:i/>
          <w:iCs/>
        </w:rPr>
        <w:t xml:space="preserve">Общественная организация содействия поисково-спасательной службе поисково-спасательный отряд «Пересвет» существует с 2000 года. В её составе студенты, педагоги, люди разных специальностей и возрастов. В «Пересвете» есть аттестованные спасатели, в том числе, спасатели 3 и 2 классов. Отряд сопровождает Великорецкий крестный ход с 2002 года. Спасатели оказывают первую медицинскую помощь паломникам, ищут потерявшихся, замыкают колонну крестного хода и своим примером пытаются показать, что такое самопожертвование и труд во славу Божию. </w:t>
      </w:r>
    </w:p>
    <w:sectPr w:rsidR="00431D00" w:rsidSect="009C19D9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D00" w:rsidRDefault="00431D00">
      <w:r>
        <w:separator/>
      </w:r>
    </w:p>
  </w:endnote>
  <w:endnote w:type="continuationSeparator" w:id="0">
    <w:p w:rsidR="00431D00" w:rsidRDefault="00431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D00" w:rsidRDefault="00431D00" w:rsidP="006534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31D00" w:rsidRDefault="00431D00" w:rsidP="00AE6B7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D00" w:rsidRDefault="00431D00" w:rsidP="006534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431D00" w:rsidRDefault="00431D00" w:rsidP="00AE6B70">
    <w:pPr>
      <w:pStyle w:val="Footer"/>
      <w:ind w:right="360"/>
      <w:jc w:val="center"/>
    </w:pPr>
    <w:r>
      <w:t>Общественное аварийно-спасательное формирование «Пересвет» КИРОВ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D00" w:rsidRDefault="00431D00">
      <w:r>
        <w:separator/>
      </w:r>
    </w:p>
  </w:footnote>
  <w:footnote w:type="continuationSeparator" w:id="0">
    <w:p w:rsidR="00431D00" w:rsidRDefault="00431D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B70"/>
    <w:rsid w:val="00431D00"/>
    <w:rsid w:val="006534BD"/>
    <w:rsid w:val="00960FEA"/>
    <w:rsid w:val="009C19D9"/>
    <w:rsid w:val="00AE6B70"/>
    <w:rsid w:val="00E0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70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E6B7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0D7E"/>
    <w:rPr>
      <w:rFonts w:ascii="Calibri" w:hAnsi="Calibri"/>
      <w:lang w:eastAsia="en-US"/>
    </w:rPr>
  </w:style>
  <w:style w:type="character" w:styleId="PageNumber">
    <w:name w:val="page number"/>
    <w:basedOn w:val="DefaultParagraphFont"/>
    <w:uiPriority w:val="99"/>
    <w:rsid w:val="00AE6B7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E6B7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0D7E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velikoretsky-hod.ru/index.php?option=com_content&amp;view=article&amp;id=3&amp;Itemid=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1100</Words>
  <Characters>6276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Евгений</dc:creator>
  <cp:keywords/>
  <dc:description/>
  <cp:lastModifiedBy>Евгений</cp:lastModifiedBy>
  <cp:revision>1</cp:revision>
  <dcterms:created xsi:type="dcterms:W3CDTF">2018-02-02T18:02:00Z</dcterms:created>
  <dcterms:modified xsi:type="dcterms:W3CDTF">2018-02-02T18:06:00Z</dcterms:modified>
</cp:coreProperties>
</file>